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BBF" w:rsidRPr="00921288" w:rsidRDefault="00350BBF" w:rsidP="00350BBF">
      <w:pPr>
        <w:rPr>
          <w:rFonts w:ascii="Calibri" w:hAnsi="Calibri" w:cs="Calibri"/>
          <w:sz w:val="28"/>
        </w:rPr>
      </w:pPr>
      <w:r w:rsidRPr="00921288">
        <w:rPr>
          <w:rFonts w:ascii="Calibri" w:hAnsi="Calibri" w:cs="Calibri"/>
          <w:sz w:val="28"/>
        </w:rPr>
        <w:t>Vježba: Pripr</w:t>
      </w:r>
      <w:r w:rsidR="00CC359C">
        <w:rPr>
          <w:rFonts w:ascii="Calibri" w:hAnsi="Calibri" w:cs="Calibri"/>
          <w:sz w:val="28"/>
        </w:rPr>
        <w:t>ema</w:t>
      </w:r>
      <w:r w:rsidRPr="00921288">
        <w:rPr>
          <w:rFonts w:ascii="Calibri" w:hAnsi="Calibri" w:cs="Calibri"/>
          <w:sz w:val="28"/>
        </w:rPr>
        <w:t xml:space="preserve"> i standardizacija otopine </w:t>
      </w:r>
      <w:proofErr w:type="spellStart"/>
      <w:r w:rsidRPr="00921288">
        <w:rPr>
          <w:rFonts w:ascii="Calibri" w:hAnsi="Calibri" w:cs="Calibri"/>
          <w:sz w:val="28"/>
        </w:rPr>
        <w:t>klorovodične</w:t>
      </w:r>
      <w:proofErr w:type="spellEnd"/>
      <w:r w:rsidRPr="00921288">
        <w:rPr>
          <w:rFonts w:ascii="Calibri" w:hAnsi="Calibri" w:cs="Calibri"/>
          <w:sz w:val="28"/>
        </w:rPr>
        <w:t xml:space="preserve"> kiseline</w:t>
      </w: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spacing w:line="360" w:lineRule="auto"/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Pribor i kemikalije</w:t>
      </w:r>
      <w:r w:rsidRPr="00921288">
        <w:rPr>
          <w:rFonts w:ascii="Calibri" w:hAnsi="Calibri" w:cs="Calibri"/>
        </w:rPr>
        <w:t xml:space="preserve">: </w:t>
      </w:r>
      <w:proofErr w:type="spellStart"/>
      <w:r w:rsidRPr="00921288">
        <w:rPr>
          <w:rFonts w:ascii="Calibri" w:hAnsi="Calibri" w:cs="Calibri"/>
        </w:rPr>
        <w:t>Erlenmeyerova</w:t>
      </w:r>
      <w:proofErr w:type="spellEnd"/>
      <w:r w:rsidRPr="00921288">
        <w:rPr>
          <w:rFonts w:ascii="Calibri" w:hAnsi="Calibri" w:cs="Calibri"/>
        </w:rPr>
        <w:t xml:space="preserve"> tikvica od 300 </w:t>
      </w:r>
      <w:proofErr w:type="spellStart"/>
      <w:r w:rsidRPr="00921288">
        <w:rPr>
          <w:rFonts w:ascii="Calibri" w:hAnsi="Calibri" w:cs="Calibri"/>
        </w:rPr>
        <w:t>mL</w:t>
      </w:r>
      <w:proofErr w:type="spellEnd"/>
      <w:r w:rsidRPr="00921288">
        <w:rPr>
          <w:rFonts w:ascii="Calibri" w:hAnsi="Calibri" w:cs="Calibri"/>
        </w:rPr>
        <w:t xml:space="preserve">, menzura, pipeta, </w:t>
      </w:r>
      <w:proofErr w:type="spellStart"/>
      <w:r w:rsidRPr="00921288">
        <w:rPr>
          <w:rFonts w:ascii="Calibri" w:hAnsi="Calibri" w:cs="Calibri"/>
        </w:rPr>
        <w:t>bireta</w:t>
      </w:r>
      <w:proofErr w:type="spellEnd"/>
      <w:r w:rsidRPr="00921288">
        <w:rPr>
          <w:rFonts w:ascii="Calibri" w:hAnsi="Calibri" w:cs="Calibri"/>
        </w:rPr>
        <w:t xml:space="preserve">, čaša od 100 </w:t>
      </w:r>
      <w:proofErr w:type="spellStart"/>
      <w:r w:rsidRPr="00921288">
        <w:rPr>
          <w:rFonts w:ascii="Calibri" w:hAnsi="Calibri" w:cs="Calibri"/>
        </w:rPr>
        <w:t>mL</w:t>
      </w:r>
      <w:proofErr w:type="spellEnd"/>
      <w:r w:rsidRPr="00921288">
        <w:rPr>
          <w:rFonts w:ascii="Calibri" w:hAnsi="Calibri" w:cs="Calibri"/>
        </w:rPr>
        <w:t xml:space="preserve">, kapalica, termometar, destilirana voda, koncentrirana </w:t>
      </w:r>
      <w:proofErr w:type="spellStart"/>
      <w:r w:rsidRPr="00921288">
        <w:rPr>
          <w:rFonts w:ascii="Calibri" w:hAnsi="Calibri" w:cs="Calibri"/>
        </w:rPr>
        <w:t>klorovodična</w:t>
      </w:r>
      <w:proofErr w:type="spellEnd"/>
      <w:r w:rsidRPr="00921288">
        <w:rPr>
          <w:rFonts w:ascii="Calibri" w:hAnsi="Calibri" w:cs="Calibri"/>
        </w:rPr>
        <w:t xml:space="preserve"> kiselina, otopina natrijeva karbonata, </w:t>
      </w:r>
      <w:proofErr w:type="spellStart"/>
      <w:r w:rsidRPr="00921288">
        <w:rPr>
          <w:rFonts w:ascii="Calibri" w:hAnsi="Calibri" w:cs="Calibri"/>
        </w:rPr>
        <w:t>metiloranž</w:t>
      </w:r>
      <w:proofErr w:type="spellEnd"/>
      <w:r w:rsidRPr="00921288">
        <w:rPr>
          <w:rFonts w:ascii="Calibri" w:hAnsi="Calibri" w:cs="Calibri"/>
        </w:rPr>
        <w:t>.</w:t>
      </w:r>
    </w:p>
    <w:p w:rsidR="00350BBF" w:rsidRPr="00921288" w:rsidRDefault="00350BBF" w:rsidP="00350BBF">
      <w:pPr>
        <w:spacing w:line="360" w:lineRule="auto"/>
        <w:rPr>
          <w:rFonts w:ascii="Calibri" w:hAnsi="Calibri" w:cs="Calibri"/>
        </w:rPr>
      </w:pPr>
    </w:p>
    <w:p w:rsidR="00350BBF" w:rsidRPr="00921288" w:rsidRDefault="00350BBF" w:rsidP="00350BBF">
      <w:pPr>
        <w:spacing w:line="360" w:lineRule="auto"/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Postupak</w:t>
      </w:r>
      <w:r w:rsidRPr="00921288">
        <w:rPr>
          <w:rFonts w:ascii="Calibri" w:hAnsi="Calibri" w:cs="Calibri"/>
        </w:rPr>
        <w:t>:</w:t>
      </w:r>
    </w:p>
    <w:p w:rsidR="00350BBF" w:rsidRPr="00921288" w:rsidRDefault="00350BBF" w:rsidP="00350BBF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921288">
        <w:rPr>
          <w:rFonts w:ascii="Calibri" w:hAnsi="Calibri" w:cs="Calibri"/>
        </w:rPr>
        <w:t xml:space="preserve">Otopina se priređuje iz kemijski čiste koncentrirane kiseline čiji je </w:t>
      </w:r>
      <w:proofErr w:type="spellStart"/>
      <w:r w:rsidRPr="00921288">
        <w:rPr>
          <w:rFonts w:ascii="Calibri" w:hAnsi="Calibri" w:cs="Calibri"/>
        </w:rPr>
        <w:t>maseni</w:t>
      </w:r>
      <w:proofErr w:type="spellEnd"/>
      <w:r w:rsidRPr="00921288">
        <w:rPr>
          <w:rFonts w:ascii="Calibri" w:hAnsi="Calibri" w:cs="Calibri"/>
        </w:rPr>
        <w:t xml:space="preserve"> udio </w:t>
      </w:r>
      <w:r w:rsidRPr="00921288">
        <w:rPr>
          <w:rFonts w:ascii="Calibri" w:hAnsi="Calibri" w:cs="Calibri"/>
          <w:i/>
        </w:rPr>
        <w:t>w</w:t>
      </w:r>
      <w:r w:rsidRPr="00921288">
        <w:rPr>
          <w:rFonts w:ascii="Calibri" w:hAnsi="Calibri" w:cs="Calibri"/>
        </w:rPr>
        <w:t>(HCl) = 37 %, a gustoća je 1,18 g/cm</w:t>
      </w:r>
      <w:r w:rsidRPr="00921288">
        <w:rPr>
          <w:rFonts w:ascii="Calibri" w:hAnsi="Calibri" w:cs="Calibri"/>
          <w:vertAlign w:val="superscript"/>
        </w:rPr>
        <w:t>3</w:t>
      </w:r>
      <w:r w:rsidRPr="00921288">
        <w:rPr>
          <w:rFonts w:ascii="Calibri" w:hAnsi="Calibri" w:cs="Calibri"/>
        </w:rPr>
        <w:t>. Za pripravu 1 dm</w:t>
      </w:r>
      <w:r w:rsidRPr="00921288">
        <w:rPr>
          <w:rFonts w:ascii="Calibri" w:hAnsi="Calibri" w:cs="Calibri"/>
          <w:vertAlign w:val="superscript"/>
        </w:rPr>
        <w:t>3</w:t>
      </w:r>
      <w:r w:rsidRPr="00921288">
        <w:rPr>
          <w:rFonts w:ascii="Calibri" w:hAnsi="Calibri" w:cs="Calibri"/>
        </w:rPr>
        <w:t xml:space="preserve"> otopine HCl približne koncentracije 0,1 mol/dm</w:t>
      </w:r>
      <w:r w:rsidRPr="00921288">
        <w:rPr>
          <w:rFonts w:ascii="Calibri" w:hAnsi="Calibri" w:cs="Calibri"/>
          <w:vertAlign w:val="superscript"/>
        </w:rPr>
        <w:t>3</w:t>
      </w:r>
      <w:r w:rsidRPr="00921288">
        <w:rPr>
          <w:rFonts w:ascii="Calibri" w:hAnsi="Calibri" w:cs="Calibri"/>
        </w:rPr>
        <w:t xml:space="preserve"> menzurom treba odmjeriti oko 8,6 cm</w:t>
      </w:r>
      <w:r w:rsidRPr="00921288">
        <w:rPr>
          <w:rFonts w:ascii="Calibri" w:hAnsi="Calibri" w:cs="Calibri"/>
          <w:vertAlign w:val="superscript"/>
        </w:rPr>
        <w:t>3</w:t>
      </w:r>
      <w:r w:rsidRPr="00921288">
        <w:rPr>
          <w:rFonts w:ascii="Calibri" w:hAnsi="Calibri" w:cs="Calibri"/>
        </w:rPr>
        <w:t xml:space="preserve"> koncentrirane kiseline i oprezno uliti u 1 dm</w:t>
      </w:r>
      <w:r w:rsidRPr="005610C8">
        <w:rPr>
          <w:rFonts w:ascii="Calibri" w:hAnsi="Calibri" w:cs="Calibri"/>
          <w:vertAlign w:val="superscript"/>
        </w:rPr>
        <w:t>3</w:t>
      </w:r>
      <w:r w:rsidRPr="00921288">
        <w:rPr>
          <w:rFonts w:ascii="Calibri" w:hAnsi="Calibri" w:cs="Calibri"/>
        </w:rPr>
        <w:t xml:space="preserve"> destilirane vode. Dobivenu otopinu treba dobro promiješati. Za određivanje točne koncentracije otopine, tj. Za standardizaciju kiseline, koristimo natrijev karbonat kao primarni standard.</w:t>
      </w:r>
    </w:p>
    <w:p w:rsidR="00350BBF" w:rsidRPr="00921288" w:rsidRDefault="00350BBF" w:rsidP="00350BBF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921288">
        <w:rPr>
          <w:rFonts w:ascii="Calibri" w:hAnsi="Calibri" w:cs="Calibri"/>
        </w:rPr>
        <w:t xml:space="preserve">Suhu </w:t>
      </w:r>
      <w:proofErr w:type="spellStart"/>
      <w:r w:rsidRPr="00921288">
        <w:rPr>
          <w:rFonts w:ascii="Calibri" w:hAnsi="Calibri" w:cs="Calibri"/>
        </w:rPr>
        <w:t>biretu</w:t>
      </w:r>
      <w:proofErr w:type="spellEnd"/>
      <w:r w:rsidRPr="00921288">
        <w:rPr>
          <w:rFonts w:ascii="Calibri" w:hAnsi="Calibri" w:cs="Calibri"/>
        </w:rPr>
        <w:t xml:space="preserve"> napuni otopinom </w:t>
      </w:r>
      <w:proofErr w:type="spellStart"/>
      <w:r w:rsidRPr="00921288">
        <w:rPr>
          <w:rFonts w:ascii="Calibri" w:hAnsi="Calibri" w:cs="Calibri"/>
        </w:rPr>
        <w:t>klorovodične</w:t>
      </w:r>
      <w:proofErr w:type="spellEnd"/>
      <w:r w:rsidRPr="00921288">
        <w:rPr>
          <w:rFonts w:ascii="Calibri" w:hAnsi="Calibri" w:cs="Calibri"/>
        </w:rPr>
        <w:t xml:space="preserve"> kiseline. Ako </w:t>
      </w:r>
      <w:proofErr w:type="spellStart"/>
      <w:r w:rsidRPr="00921288">
        <w:rPr>
          <w:rFonts w:ascii="Calibri" w:hAnsi="Calibri" w:cs="Calibri"/>
        </w:rPr>
        <w:t>bireta</w:t>
      </w:r>
      <w:proofErr w:type="spellEnd"/>
      <w:r w:rsidRPr="00921288">
        <w:rPr>
          <w:rFonts w:ascii="Calibri" w:hAnsi="Calibri" w:cs="Calibri"/>
        </w:rPr>
        <w:t xml:space="preserve"> nije suha, isperi je najmanje tri puta po cijeloj površini manjim količinama kiseline. Iz kapilare </w:t>
      </w:r>
      <w:proofErr w:type="spellStart"/>
      <w:r w:rsidRPr="00921288">
        <w:rPr>
          <w:rFonts w:ascii="Calibri" w:hAnsi="Calibri" w:cs="Calibri"/>
        </w:rPr>
        <w:t>birete</w:t>
      </w:r>
      <w:proofErr w:type="spellEnd"/>
      <w:r w:rsidRPr="00921288">
        <w:rPr>
          <w:rFonts w:ascii="Calibri" w:hAnsi="Calibri" w:cs="Calibri"/>
        </w:rPr>
        <w:t xml:space="preserve"> istjeraj mjehuriće zraka. Otpusti iz </w:t>
      </w:r>
      <w:proofErr w:type="spellStart"/>
      <w:r w:rsidRPr="00921288">
        <w:rPr>
          <w:rFonts w:ascii="Calibri" w:hAnsi="Calibri" w:cs="Calibri"/>
        </w:rPr>
        <w:t>birete</w:t>
      </w:r>
      <w:proofErr w:type="spellEnd"/>
      <w:r w:rsidRPr="00921288">
        <w:rPr>
          <w:rFonts w:ascii="Calibri" w:hAnsi="Calibri" w:cs="Calibri"/>
        </w:rPr>
        <w:t xml:space="preserve"> toliko otopine kiseline da njezina razina bude točno na oznaci nula. Svaka titracija uvijek se započinje od oznake </w:t>
      </w:r>
      <w:proofErr w:type="spellStart"/>
      <w:r w:rsidRPr="00921288">
        <w:rPr>
          <w:rFonts w:ascii="Calibri" w:hAnsi="Calibri" w:cs="Calibri"/>
        </w:rPr>
        <w:t>nuča</w:t>
      </w:r>
      <w:proofErr w:type="spellEnd"/>
      <w:r w:rsidRPr="00921288">
        <w:rPr>
          <w:rFonts w:ascii="Calibri" w:hAnsi="Calibri" w:cs="Calibri"/>
        </w:rPr>
        <w:t xml:space="preserve">. Ako na kapilarnom produžetku </w:t>
      </w:r>
      <w:proofErr w:type="spellStart"/>
      <w:r w:rsidRPr="00921288">
        <w:rPr>
          <w:rFonts w:ascii="Calibri" w:hAnsi="Calibri" w:cs="Calibri"/>
        </w:rPr>
        <w:t>birete</w:t>
      </w:r>
      <w:proofErr w:type="spellEnd"/>
      <w:r w:rsidRPr="00921288">
        <w:rPr>
          <w:rFonts w:ascii="Calibri" w:hAnsi="Calibri" w:cs="Calibri"/>
        </w:rPr>
        <w:t xml:space="preserve"> visi kap, treba je pokupiti tako da se vrh </w:t>
      </w:r>
      <w:proofErr w:type="spellStart"/>
      <w:r w:rsidRPr="00921288">
        <w:rPr>
          <w:rFonts w:ascii="Calibri" w:hAnsi="Calibri" w:cs="Calibri"/>
        </w:rPr>
        <w:t>birete</w:t>
      </w:r>
      <w:proofErr w:type="spellEnd"/>
      <w:r w:rsidRPr="00921288">
        <w:rPr>
          <w:rFonts w:ascii="Calibri" w:hAnsi="Calibri" w:cs="Calibri"/>
        </w:rPr>
        <w:t xml:space="preserve"> dotakne stijenkom čaše u koju je ispušten suvišak kiseline.</w:t>
      </w:r>
    </w:p>
    <w:p w:rsidR="00350BBF" w:rsidRPr="00921288" w:rsidRDefault="00350BBF" w:rsidP="00350BBF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921288">
        <w:rPr>
          <w:rFonts w:ascii="Calibri" w:hAnsi="Calibri" w:cs="Calibri"/>
        </w:rPr>
        <w:t xml:space="preserve">U </w:t>
      </w:r>
      <w:proofErr w:type="spellStart"/>
      <w:r w:rsidRPr="00921288">
        <w:rPr>
          <w:rFonts w:ascii="Calibri" w:hAnsi="Calibri" w:cs="Calibri"/>
        </w:rPr>
        <w:t>Erlenmeyerovu</w:t>
      </w:r>
      <w:proofErr w:type="spellEnd"/>
      <w:r w:rsidRPr="00921288">
        <w:rPr>
          <w:rFonts w:ascii="Calibri" w:hAnsi="Calibri" w:cs="Calibri"/>
        </w:rPr>
        <w:t xml:space="preserve"> tikvicu </w:t>
      </w:r>
      <w:proofErr w:type="spellStart"/>
      <w:r w:rsidRPr="00921288">
        <w:rPr>
          <w:rFonts w:ascii="Calibri" w:hAnsi="Calibri" w:cs="Calibri"/>
        </w:rPr>
        <w:t>otpipetiraj</w:t>
      </w:r>
      <w:proofErr w:type="spellEnd"/>
      <w:r w:rsidRPr="00921288">
        <w:rPr>
          <w:rFonts w:ascii="Calibri" w:hAnsi="Calibri" w:cs="Calibri"/>
        </w:rPr>
        <w:t xml:space="preserve"> 10 cm</w:t>
      </w:r>
      <w:r w:rsidRPr="00921288">
        <w:rPr>
          <w:rFonts w:ascii="Calibri" w:hAnsi="Calibri" w:cs="Calibri"/>
          <w:vertAlign w:val="superscript"/>
        </w:rPr>
        <w:t>3</w:t>
      </w:r>
      <w:r w:rsidRPr="00921288">
        <w:rPr>
          <w:rFonts w:ascii="Calibri" w:hAnsi="Calibri" w:cs="Calibri"/>
        </w:rPr>
        <w:t xml:space="preserve"> otopine natrijevog karbonata koja služi kao standard. Dodaj jednu kap otopine metil-</w:t>
      </w:r>
      <w:proofErr w:type="spellStart"/>
      <w:r w:rsidRPr="00921288">
        <w:rPr>
          <w:rFonts w:ascii="Calibri" w:hAnsi="Calibri" w:cs="Calibri"/>
        </w:rPr>
        <w:t>oranža</w:t>
      </w:r>
      <w:proofErr w:type="spellEnd"/>
      <w:r w:rsidRPr="00921288">
        <w:rPr>
          <w:rFonts w:ascii="Calibri" w:hAnsi="Calibri" w:cs="Calibri"/>
        </w:rPr>
        <w:t xml:space="preserve"> i titriraj otopinom </w:t>
      </w:r>
      <w:proofErr w:type="spellStart"/>
      <w:r w:rsidRPr="00921288">
        <w:rPr>
          <w:rFonts w:ascii="Calibri" w:hAnsi="Calibri" w:cs="Calibri"/>
        </w:rPr>
        <w:t>klorovodične</w:t>
      </w:r>
      <w:proofErr w:type="spellEnd"/>
      <w:r w:rsidRPr="00921288">
        <w:rPr>
          <w:rFonts w:ascii="Calibri" w:hAnsi="Calibri" w:cs="Calibri"/>
        </w:rPr>
        <w:t xml:space="preserve"> kiseline koja je u </w:t>
      </w:r>
      <w:proofErr w:type="spellStart"/>
      <w:r w:rsidRPr="00921288">
        <w:rPr>
          <w:rFonts w:ascii="Calibri" w:hAnsi="Calibri" w:cs="Calibri"/>
        </w:rPr>
        <w:t>bireti</w:t>
      </w:r>
      <w:proofErr w:type="spellEnd"/>
      <w:r w:rsidRPr="00921288">
        <w:rPr>
          <w:rFonts w:ascii="Calibri" w:hAnsi="Calibri" w:cs="Calibri"/>
        </w:rPr>
        <w:t>. Titracija se izvodi sve dok se žuta boja metil-</w:t>
      </w:r>
      <w:proofErr w:type="spellStart"/>
      <w:r w:rsidRPr="00921288">
        <w:rPr>
          <w:rFonts w:ascii="Calibri" w:hAnsi="Calibri" w:cs="Calibri"/>
        </w:rPr>
        <w:t>oranža</w:t>
      </w:r>
      <w:proofErr w:type="spellEnd"/>
      <w:r w:rsidRPr="00921288">
        <w:rPr>
          <w:rFonts w:ascii="Calibri" w:hAnsi="Calibri" w:cs="Calibri"/>
        </w:rPr>
        <w:t xml:space="preserve"> ne promijeni u narančastu od prve kapi HCl u suvišku.</w:t>
      </w:r>
    </w:p>
    <w:p w:rsidR="00350BBF" w:rsidRPr="00921288" w:rsidRDefault="00350BBF" w:rsidP="00350BBF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921288">
        <w:rPr>
          <w:rFonts w:ascii="Calibri" w:hAnsi="Calibri" w:cs="Calibri"/>
        </w:rPr>
        <w:t xml:space="preserve">Očitaj na </w:t>
      </w:r>
      <w:proofErr w:type="spellStart"/>
      <w:r w:rsidRPr="00921288">
        <w:rPr>
          <w:rFonts w:ascii="Calibri" w:hAnsi="Calibri" w:cs="Calibri"/>
        </w:rPr>
        <w:t>bireti</w:t>
      </w:r>
      <w:proofErr w:type="spellEnd"/>
      <w:r w:rsidRPr="00921288">
        <w:rPr>
          <w:rFonts w:ascii="Calibri" w:hAnsi="Calibri" w:cs="Calibri"/>
        </w:rPr>
        <w:t xml:space="preserve"> utrošak kiseline i ponovi titraciju još najmanje dva puta. Svaki put </w:t>
      </w:r>
      <w:proofErr w:type="spellStart"/>
      <w:r w:rsidRPr="00921288">
        <w:rPr>
          <w:rFonts w:ascii="Calibri" w:hAnsi="Calibri" w:cs="Calibri"/>
        </w:rPr>
        <w:t>biretu</w:t>
      </w:r>
      <w:proofErr w:type="spellEnd"/>
      <w:r w:rsidRPr="00921288">
        <w:rPr>
          <w:rFonts w:ascii="Calibri" w:hAnsi="Calibri" w:cs="Calibri"/>
        </w:rPr>
        <w:t xml:space="preserve"> nadopuni do oznake nula. Kod točnog rada vrijednosti utroška kiseline ne smiju se razlikovati više od 0,05 cm</w:t>
      </w:r>
      <w:r w:rsidRPr="00921288">
        <w:rPr>
          <w:rFonts w:ascii="Calibri" w:hAnsi="Calibri" w:cs="Calibri"/>
          <w:vertAlign w:val="superscript"/>
        </w:rPr>
        <w:t>3</w:t>
      </w:r>
      <w:r w:rsidRPr="00921288">
        <w:rPr>
          <w:rFonts w:ascii="Calibri" w:hAnsi="Calibri" w:cs="Calibri"/>
        </w:rPr>
        <w:t xml:space="preserve">. </w:t>
      </w:r>
    </w:p>
    <w:p w:rsidR="00350BBF" w:rsidRPr="00921288" w:rsidRDefault="00350BBF" w:rsidP="00350BBF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921288">
        <w:rPr>
          <w:rFonts w:ascii="Calibri" w:hAnsi="Calibri" w:cs="Calibri"/>
        </w:rPr>
        <w:t>Koncentraciju kiseline izračunaj iz volumena utrošene kiseline, volumena i koncentracije natrijevog karbonata.</w:t>
      </w: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Jednadžba kemijske reakcije</w:t>
      </w:r>
      <w:r w:rsidRPr="00921288">
        <w:rPr>
          <w:rFonts w:ascii="Calibri" w:hAnsi="Calibri" w:cs="Calibri"/>
        </w:rPr>
        <w:t>:</w:t>
      </w: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Skica</w:t>
      </w:r>
      <w:r w:rsidRPr="00921288">
        <w:rPr>
          <w:rFonts w:ascii="Calibri" w:hAnsi="Calibri" w:cs="Calibri"/>
        </w:rPr>
        <w:t>:</w:t>
      </w: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rPr>
          <w:rFonts w:ascii="Calibri" w:hAnsi="Calibri" w:cs="Calibri"/>
        </w:rPr>
      </w:pPr>
    </w:p>
    <w:p w:rsidR="00350BBF" w:rsidRPr="00921288" w:rsidRDefault="00350BBF" w:rsidP="00350BBF">
      <w:pPr>
        <w:rPr>
          <w:rFonts w:ascii="Calibri" w:hAnsi="Calibri" w:cs="Calibri"/>
        </w:rPr>
      </w:pPr>
      <w:r w:rsidRPr="00921288">
        <w:rPr>
          <w:rFonts w:ascii="Calibri" w:hAnsi="Calibri" w:cs="Calibri"/>
          <w:u w:val="single"/>
        </w:rPr>
        <w:t>Račun</w:t>
      </w:r>
      <w:r w:rsidRPr="00921288">
        <w:rPr>
          <w:rFonts w:ascii="Calibri" w:hAnsi="Calibri" w:cs="Calibri"/>
        </w:rPr>
        <w:t>:</w:t>
      </w:r>
    </w:p>
    <w:p w:rsidR="00350BBF" w:rsidRPr="002F6CC4" w:rsidRDefault="00350BBF" w:rsidP="00350BBF">
      <w:pPr>
        <w:rPr>
          <w:rFonts w:ascii="Calibri" w:hAnsi="Calibri" w:cs="Calibri"/>
        </w:rPr>
      </w:pPr>
      <w:r w:rsidRPr="002F6CC4"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c</w:t>
      </w:r>
      <w:r w:rsidRPr="002F6CC4">
        <w:rPr>
          <w:rFonts w:ascii="Calibri" w:hAnsi="Calibri" w:cs="Calibri"/>
        </w:rPr>
        <w:t>(Na</w:t>
      </w:r>
      <w:r w:rsidRPr="002F6CC4">
        <w:rPr>
          <w:rFonts w:ascii="Calibri" w:hAnsi="Calibri" w:cs="Calibri"/>
          <w:vertAlign w:val="subscript"/>
        </w:rPr>
        <w:t>2</w:t>
      </w:r>
      <w:r w:rsidRPr="002F6CC4">
        <w:rPr>
          <w:rFonts w:ascii="Calibri" w:hAnsi="Calibri" w:cs="Calibri"/>
        </w:rPr>
        <w:t>CO</w:t>
      </w:r>
      <w:r w:rsidRPr="002F6CC4">
        <w:rPr>
          <w:rFonts w:ascii="Calibri" w:hAnsi="Calibri" w:cs="Calibri"/>
          <w:vertAlign w:val="subscript"/>
        </w:rPr>
        <w:t>3</w:t>
      </w:r>
      <w:r w:rsidRPr="002F6CC4">
        <w:rPr>
          <w:rFonts w:ascii="Calibri" w:hAnsi="Calibri" w:cs="Calibri"/>
        </w:rPr>
        <w:t>) =</w:t>
      </w:r>
    </w:p>
    <w:p w:rsidR="00350BBF" w:rsidRPr="002F6CC4" w:rsidRDefault="00350BBF" w:rsidP="00350BBF">
      <w:pPr>
        <w:rPr>
          <w:rFonts w:ascii="Calibri" w:hAnsi="Calibri" w:cs="Calibri"/>
        </w:rPr>
      </w:pPr>
      <w:r w:rsidRPr="002F6CC4">
        <w:rPr>
          <w:rFonts w:ascii="Calibri" w:hAnsi="Calibri" w:cs="Calibri"/>
        </w:rPr>
        <w:tab/>
      </w:r>
      <w:r w:rsidRPr="002F6CC4">
        <w:rPr>
          <w:rFonts w:ascii="Calibri" w:hAnsi="Calibri" w:cs="Calibri"/>
          <w:i/>
        </w:rPr>
        <w:t>V</w:t>
      </w:r>
      <w:r w:rsidRPr="002F6CC4">
        <w:rPr>
          <w:rFonts w:ascii="Calibri" w:hAnsi="Calibri" w:cs="Calibri"/>
        </w:rPr>
        <w:t>(Na</w:t>
      </w:r>
      <w:r w:rsidRPr="002F6CC4">
        <w:rPr>
          <w:rFonts w:ascii="Calibri" w:hAnsi="Calibri" w:cs="Calibri"/>
          <w:vertAlign w:val="subscript"/>
        </w:rPr>
        <w:t>2</w:t>
      </w:r>
      <w:r w:rsidRPr="002F6CC4">
        <w:rPr>
          <w:rFonts w:ascii="Calibri" w:hAnsi="Calibri" w:cs="Calibri"/>
        </w:rPr>
        <w:t>CO</w:t>
      </w:r>
      <w:r w:rsidRPr="002F6CC4">
        <w:rPr>
          <w:rFonts w:ascii="Calibri" w:hAnsi="Calibri" w:cs="Calibri"/>
          <w:vertAlign w:val="subscript"/>
        </w:rPr>
        <w:t>3</w:t>
      </w:r>
      <w:r w:rsidRPr="002F6CC4">
        <w:rPr>
          <w:rFonts w:ascii="Calibri" w:hAnsi="Calibri" w:cs="Calibri"/>
        </w:rPr>
        <w:t xml:space="preserve">) = </w:t>
      </w:r>
    </w:p>
    <w:p w:rsidR="00350BBF" w:rsidRDefault="00350BBF" w:rsidP="00350BBF">
      <w:pPr>
        <w:rPr>
          <w:rFonts w:ascii="Calibri" w:hAnsi="Calibri" w:cs="Calibri"/>
        </w:rPr>
      </w:pPr>
      <w:r w:rsidRPr="002F6CC4">
        <w:rPr>
          <w:rFonts w:ascii="Calibri" w:hAnsi="Calibri" w:cs="Calibri"/>
        </w:rPr>
        <w:tab/>
      </w:r>
      <w:r w:rsidRPr="002F6CC4">
        <w:rPr>
          <w:rFonts w:ascii="Calibri" w:hAnsi="Calibri" w:cs="Calibri"/>
          <w:i/>
        </w:rPr>
        <w:t>V</w:t>
      </w:r>
      <w:r w:rsidRPr="00B30A50">
        <w:rPr>
          <w:rFonts w:ascii="Calibri" w:hAnsi="Calibri" w:cs="Calibri"/>
          <w:vertAlign w:val="subscript"/>
        </w:rPr>
        <w:t>1</w:t>
      </w:r>
      <w:r w:rsidRPr="002F6CC4">
        <w:rPr>
          <w:rFonts w:ascii="Calibri" w:hAnsi="Calibri" w:cs="Calibri"/>
        </w:rPr>
        <w:t>(</w:t>
      </w:r>
      <w:r>
        <w:rPr>
          <w:rFonts w:ascii="Calibri" w:hAnsi="Calibri" w:cs="Calibri"/>
        </w:rPr>
        <w:t>HCl</w:t>
      </w:r>
      <w:r w:rsidRPr="002F6CC4">
        <w:rPr>
          <w:rFonts w:ascii="Calibri" w:hAnsi="Calibri" w:cs="Calibri"/>
        </w:rPr>
        <w:t xml:space="preserve">) = </w:t>
      </w:r>
    </w:p>
    <w:p w:rsidR="00350BBF" w:rsidRPr="002F6CC4" w:rsidRDefault="00350BBF" w:rsidP="00350BBF">
      <w:pPr>
        <w:rPr>
          <w:rFonts w:ascii="Calibri" w:hAnsi="Calibri" w:cs="Calibri"/>
        </w:rPr>
      </w:pPr>
      <w:r w:rsidRPr="002F6CC4">
        <w:rPr>
          <w:rFonts w:ascii="Calibri" w:hAnsi="Calibri" w:cs="Calibri"/>
        </w:rPr>
        <w:tab/>
      </w:r>
      <w:r w:rsidRPr="002F6CC4"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2</w:t>
      </w:r>
      <w:r w:rsidRPr="002F6CC4">
        <w:rPr>
          <w:rFonts w:ascii="Calibri" w:hAnsi="Calibri" w:cs="Calibri"/>
        </w:rPr>
        <w:t>(</w:t>
      </w:r>
      <w:r>
        <w:rPr>
          <w:rFonts w:ascii="Calibri" w:hAnsi="Calibri" w:cs="Calibri"/>
        </w:rPr>
        <w:t>HCl</w:t>
      </w:r>
      <w:r w:rsidRPr="002F6CC4">
        <w:rPr>
          <w:rFonts w:ascii="Calibri" w:hAnsi="Calibri" w:cs="Calibri"/>
        </w:rPr>
        <w:t xml:space="preserve">) = </w:t>
      </w:r>
    </w:p>
    <w:p w:rsidR="00350BBF" w:rsidRPr="002F6CC4" w:rsidRDefault="00350BBF" w:rsidP="00350BBF">
      <w:pPr>
        <w:rPr>
          <w:rFonts w:ascii="Calibri" w:hAnsi="Calibri" w:cs="Calibri"/>
        </w:rPr>
      </w:pPr>
      <w:r w:rsidRPr="002F6CC4">
        <w:rPr>
          <w:rFonts w:ascii="Calibri" w:hAnsi="Calibri" w:cs="Calibri"/>
        </w:rPr>
        <w:tab/>
      </w:r>
      <w:r w:rsidRPr="002F6CC4">
        <w:rPr>
          <w:rFonts w:ascii="Calibri" w:hAnsi="Calibri" w:cs="Calibri"/>
          <w:i/>
        </w:rPr>
        <w:t>V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(HCl</w:t>
      </w:r>
      <w:r w:rsidRPr="002F6CC4">
        <w:rPr>
          <w:rFonts w:ascii="Calibri" w:hAnsi="Calibri" w:cs="Calibri"/>
        </w:rPr>
        <w:t xml:space="preserve">) = </w:t>
      </w:r>
    </w:p>
    <w:p w:rsidR="00350BBF" w:rsidRPr="002F6CC4" w:rsidRDefault="00350BBF" w:rsidP="00350BBF">
      <w:pPr>
        <w:ind w:firstLine="720"/>
        <w:rPr>
          <w:rFonts w:ascii="Calibri" w:hAnsi="Calibri" w:cs="Calibri"/>
          <w:sz w:val="32"/>
        </w:rPr>
      </w:pPr>
      <w:r w:rsidRPr="002F6CC4">
        <w:rPr>
          <w:rFonts w:ascii="Calibri" w:hAnsi="Calibri" w:cs="Calibri"/>
          <w:szCs w:val="20"/>
        </w:rPr>
        <w:t>--------------------------------------------</w:t>
      </w:r>
    </w:p>
    <w:p w:rsidR="00350BBF" w:rsidRDefault="00350BBF" w:rsidP="00350BBF">
      <w:pPr>
        <w:rPr>
          <w:rFonts w:ascii="Calibri" w:hAnsi="Calibri" w:cs="Calibri"/>
        </w:rPr>
      </w:pPr>
      <w:r w:rsidRPr="002F6CC4"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c</w:t>
      </w:r>
      <w:r w:rsidRPr="00BF084A">
        <w:rPr>
          <w:rFonts w:ascii="Calibri" w:hAnsi="Calibri" w:cs="Calibri"/>
          <w:vertAlign w:val="subscript"/>
        </w:rPr>
        <w:t>1</w:t>
      </w:r>
      <w:r w:rsidRPr="002F6CC4">
        <w:rPr>
          <w:rFonts w:ascii="Calibri" w:hAnsi="Calibri" w:cs="Calibri"/>
        </w:rPr>
        <w:t>(</w:t>
      </w:r>
      <w:r>
        <w:rPr>
          <w:rFonts w:ascii="Calibri" w:hAnsi="Calibri" w:cs="Calibri"/>
        </w:rPr>
        <w:t>HCl</w:t>
      </w:r>
      <w:r w:rsidRPr="002F6CC4">
        <w:rPr>
          <w:rFonts w:ascii="Calibri" w:hAnsi="Calibri" w:cs="Calibri"/>
        </w:rPr>
        <w:t xml:space="preserve">) = </w:t>
      </w:r>
      <w:r>
        <w:rPr>
          <w:rFonts w:ascii="Calibri" w:hAnsi="Calibri" w:cs="Calibri"/>
        </w:rPr>
        <w:t>?</w:t>
      </w:r>
    </w:p>
    <w:p w:rsidR="00350BBF" w:rsidRDefault="00350BBF" w:rsidP="00350BBF">
      <w:pPr>
        <w:rPr>
          <w:rFonts w:ascii="Calibri" w:hAnsi="Calibri" w:cs="Calibri"/>
        </w:rPr>
      </w:pPr>
      <w:r w:rsidRPr="002F6CC4"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c</w:t>
      </w:r>
      <w:r>
        <w:rPr>
          <w:rFonts w:ascii="Calibri" w:hAnsi="Calibri" w:cs="Calibri"/>
          <w:vertAlign w:val="subscript"/>
        </w:rPr>
        <w:t>2</w:t>
      </w:r>
      <w:r w:rsidRPr="002F6CC4">
        <w:rPr>
          <w:rFonts w:ascii="Calibri" w:hAnsi="Calibri" w:cs="Calibri"/>
        </w:rPr>
        <w:t>(</w:t>
      </w:r>
      <w:r>
        <w:rPr>
          <w:rFonts w:ascii="Calibri" w:hAnsi="Calibri" w:cs="Calibri"/>
        </w:rPr>
        <w:t>HCl</w:t>
      </w:r>
      <w:r w:rsidRPr="002F6CC4">
        <w:rPr>
          <w:rFonts w:ascii="Calibri" w:hAnsi="Calibri" w:cs="Calibri"/>
        </w:rPr>
        <w:t xml:space="preserve">) = </w:t>
      </w:r>
      <w:r>
        <w:rPr>
          <w:rFonts w:ascii="Calibri" w:hAnsi="Calibri" w:cs="Calibri"/>
        </w:rPr>
        <w:t>?</w:t>
      </w:r>
    </w:p>
    <w:p w:rsidR="00350BBF" w:rsidRDefault="00350BBF" w:rsidP="00350BBF">
      <w:pPr>
        <w:rPr>
          <w:rFonts w:ascii="Calibri" w:hAnsi="Calibri" w:cs="Calibri"/>
        </w:rPr>
      </w:pPr>
      <w:r w:rsidRPr="002F6CC4"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c</w:t>
      </w:r>
      <w:r>
        <w:rPr>
          <w:rFonts w:ascii="Calibri" w:hAnsi="Calibri" w:cs="Calibri"/>
          <w:vertAlign w:val="subscript"/>
        </w:rPr>
        <w:t>3</w:t>
      </w:r>
      <w:r w:rsidRPr="002F6CC4">
        <w:rPr>
          <w:rFonts w:ascii="Calibri" w:hAnsi="Calibri" w:cs="Calibri"/>
        </w:rPr>
        <w:t>(</w:t>
      </w:r>
      <w:r>
        <w:rPr>
          <w:rFonts w:ascii="Calibri" w:hAnsi="Calibri" w:cs="Calibri"/>
        </w:rPr>
        <w:t>HCl</w:t>
      </w:r>
      <w:r w:rsidRPr="002F6CC4">
        <w:rPr>
          <w:rFonts w:ascii="Calibri" w:hAnsi="Calibri" w:cs="Calibri"/>
        </w:rPr>
        <w:t xml:space="preserve">) = </w:t>
      </w:r>
      <w:r>
        <w:rPr>
          <w:rFonts w:ascii="Calibri" w:hAnsi="Calibri" w:cs="Calibri"/>
        </w:rPr>
        <w:t>?</w:t>
      </w:r>
    </w:p>
    <w:p w:rsidR="00350BBF" w:rsidRDefault="00350BBF" w:rsidP="00350BBF">
      <w:pPr>
        <w:rPr>
          <w:rFonts w:ascii="Calibri" w:hAnsi="Calibri" w:cs="Calibri"/>
        </w:rPr>
      </w:pPr>
      <w:r w:rsidRPr="002F6CC4"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c</w:t>
      </w:r>
      <w:r w:rsidRPr="002F6CC4">
        <w:rPr>
          <w:rFonts w:ascii="Calibri" w:hAnsi="Calibri" w:cs="Calibri"/>
        </w:rPr>
        <w:t>(</w:t>
      </w:r>
      <w:r>
        <w:rPr>
          <w:rFonts w:ascii="Calibri" w:hAnsi="Calibri" w:cs="Calibri"/>
        </w:rPr>
        <w:t>HCl</w:t>
      </w:r>
      <w:r w:rsidRPr="002F6CC4">
        <w:rPr>
          <w:rFonts w:ascii="Calibri" w:hAnsi="Calibri" w:cs="Calibri"/>
        </w:rPr>
        <w:t xml:space="preserve">) = </w:t>
      </w:r>
      <w:r>
        <w:rPr>
          <w:rFonts w:ascii="Calibri" w:hAnsi="Calibri" w:cs="Calibri"/>
        </w:rPr>
        <w:t>[</w:t>
      </w:r>
      <w:r>
        <w:rPr>
          <w:rFonts w:ascii="Calibri" w:hAnsi="Calibri" w:cs="Calibri"/>
          <w:i/>
        </w:rPr>
        <w:t>c</w:t>
      </w:r>
      <w:r w:rsidRPr="00B30A50">
        <w:rPr>
          <w:rFonts w:ascii="Calibri" w:hAnsi="Calibri" w:cs="Calibri"/>
          <w:vertAlign w:val="subscript"/>
        </w:rPr>
        <w:t>1</w:t>
      </w:r>
      <w:r w:rsidRPr="002F6CC4">
        <w:rPr>
          <w:rFonts w:ascii="Calibri" w:hAnsi="Calibri" w:cs="Calibri"/>
        </w:rPr>
        <w:t>(</w:t>
      </w:r>
      <w:r>
        <w:rPr>
          <w:rFonts w:ascii="Calibri" w:hAnsi="Calibri" w:cs="Calibri"/>
        </w:rPr>
        <w:t>HCl</w:t>
      </w:r>
      <w:r w:rsidRPr="002F6CC4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 xml:space="preserve">+ </w:t>
      </w:r>
      <w:r>
        <w:rPr>
          <w:rFonts w:ascii="Calibri" w:hAnsi="Calibri" w:cs="Calibri"/>
          <w:i/>
        </w:rPr>
        <w:t>c</w:t>
      </w:r>
      <w:r>
        <w:rPr>
          <w:rFonts w:ascii="Calibri" w:hAnsi="Calibri" w:cs="Calibri"/>
          <w:vertAlign w:val="subscript"/>
        </w:rPr>
        <w:t>2</w:t>
      </w:r>
      <w:r w:rsidRPr="002F6CC4">
        <w:rPr>
          <w:rFonts w:ascii="Calibri" w:hAnsi="Calibri" w:cs="Calibri"/>
        </w:rPr>
        <w:t>(</w:t>
      </w:r>
      <w:r>
        <w:rPr>
          <w:rFonts w:ascii="Calibri" w:hAnsi="Calibri" w:cs="Calibri"/>
        </w:rPr>
        <w:t>HCl) +</w:t>
      </w:r>
      <w:r>
        <w:rPr>
          <w:rFonts w:ascii="Calibri" w:hAnsi="Calibri" w:cs="Calibri"/>
          <w:i/>
        </w:rPr>
        <w:t>c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>(HCl</w:t>
      </w:r>
      <w:r w:rsidRPr="002F6CC4">
        <w:rPr>
          <w:rFonts w:ascii="Calibri" w:hAnsi="Calibri" w:cs="Calibri"/>
        </w:rPr>
        <w:t>)</w:t>
      </w:r>
      <w:r>
        <w:rPr>
          <w:rFonts w:ascii="Calibri" w:hAnsi="Calibri" w:cs="Calibri"/>
        </w:rPr>
        <w:t>] / 3</w:t>
      </w:r>
      <w:r w:rsidRPr="002F6CC4">
        <w:rPr>
          <w:rFonts w:ascii="Calibri" w:hAnsi="Calibri" w:cs="Calibri"/>
        </w:rPr>
        <w:t xml:space="preserve"> =</w:t>
      </w:r>
    </w:p>
    <w:p w:rsidR="00350BBF" w:rsidRDefault="00350BBF" w:rsidP="00350BBF">
      <w:pPr>
        <w:rPr>
          <w:rFonts w:ascii="Calibri" w:hAnsi="Calibri" w:cs="Calibri"/>
        </w:rPr>
      </w:pPr>
    </w:p>
    <w:p w:rsidR="00350BBF" w:rsidRDefault="00350BBF" w:rsidP="00350BBF">
      <w:pPr>
        <w:rPr>
          <w:rFonts w:ascii="Calibri" w:hAnsi="Calibri" w:cs="Calibri"/>
        </w:rPr>
      </w:pPr>
    </w:p>
    <w:p w:rsidR="00350BBF" w:rsidRDefault="00350BBF" w:rsidP="00350BBF">
      <w:pPr>
        <w:rPr>
          <w:rFonts w:ascii="Calibri" w:hAnsi="Calibri" w:cs="Calibri"/>
        </w:rPr>
      </w:pPr>
    </w:p>
    <w:p w:rsidR="00350BBF" w:rsidRDefault="00350BBF" w:rsidP="00350BBF">
      <w:pPr>
        <w:rPr>
          <w:rFonts w:ascii="Calibri" w:hAnsi="Calibri" w:cs="Calibri"/>
        </w:rPr>
      </w:pPr>
    </w:p>
    <w:p w:rsidR="00350BBF" w:rsidRDefault="00350BBF" w:rsidP="00350BBF">
      <w:pPr>
        <w:rPr>
          <w:rFonts w:ascii="Calibri" w:hAnsi="Calibri" w:cs="Calibri"/>
        </w:rPr>
      </w:pPr>
    </w:p>
    <w:p w:rsidR="00350BBF" w:rsidRDefault="00350BBF" w:rsidP="00350BBF">
      <w:pPr>
        <w:rPr>
          <w:rFonts w:ascii="Calibri" w:hAnsi="Calibri" w:cs="Calibri"/>
        </w:rPr>
      </w:pPr>
    </w:p>
    <w:p w:rsidR="00350BBF" w:rsidRDefault="00350BBF" w:rsidP="00350BBF">
      <w:pPr>
        <w:rPr>
          <w:rFonts w:ascii="Calibri" w:hAnsi="Calibri" w:cs="Calibri"/>
        </w:rPr>
      </w:pPr>
      <w:r w:rsidRPr="002F6CC4">
        <w:rPr>
          <w:rFonts w:ascii="Calibri" w:hAnsi="Calibri" w:cs="Calibri"/>
          <w:u w:val="single"/>
        </w:rPr>
        <w:t>Opažanja</w:t>
      </w:r>
      <w:r>
        <w:rPr>
          <w:rFonts w:ascii="Calibri" w:hAnsi="Calibri" w:cs="Calibri"/>
        </w:rPr>
        <w:t>:</w:t>
      </w:r>
    </w:p>
    <w:p w:rsidR="00350BBF" w:rsidRDefault="00350BBF" w:rsidP="00350BBF">
      <w:pPr>
        <w:rPr>
          <w:rFonts w:ascii="Calibri" w:hAnsi="Calibri" w:cs="Calibri"/>
        </w:rPr>
      </w:pPr>
    </w:p>
    <w:p w:rsidR="00350BBF" w:rsidRDefault="00350BBF" w:rsidP="00350BBF">
      <w:pPr>
        <w:rPr>
          <w:rFonts w:ascii="Calibri" w:hAnsi="Calibri" w:cs="Calibri"/>
        </w:rPr>
      </w:pPr>
    </w:p>
    <w:p w:rsidR="00350BBF" w:rsidRDefault="00350BBF" w:rsidP="00350BBF">
      <w:pPr>
        <w:rPr>
          <w:rFonts w:ascii="Calibri" w:hAnsi="Calibri" w:cs="Calibri"/>
        </w:rPr>
      </w:pPr>
    </w:p>
    <w:p w:rsidR="00350BBF" w:rsidRDefault="00350BBF" w:rsidP="00350BBF">
      <w:pPr>
        <w:rPr>
          <w:rFonts w:ascii="Calibri" w:hAnsi="Calibri" w:cs="Calibri"/>
        </w:rPr>
      </w:pPr>
    </w:p>
    <w:p w:rsidR="00350BBF" w:rsidRDefault="00350BBF" w:rsidP="00350BBF">
      <w:pPr>
        <w:rPr>
          <w:rFonts w:ascii="Calibri" w:hAnsi="Calibri" w:cs="Calibri"/>
        </w:rPr>
      </w:pPr>
    </w:p>
    <w:p w:rsidR="00350BBF" w:rsidRDefault="00350BBF" w:rsidP="00350BBF">
      <w:pPr>
        <w:rPr>
          <w:rFonts w:ascii="Calibri" w:hAnsi="Calibri" w:cs="Calibri"/>
        </w:rPr>
      </w:pPr>
      <w:r w:rsidRPr="002F6CC4">
        <w:rPr>
          <w:rFonts w:ascii="Calibri" w:hAnsi="Calibri" w:cs="Calibri"/>
          <w:u w:val="single"/>
        </w:rPr>
        <w:t>Zaključak</w:t>
      </w:r>
      <w:r>
        <w:rPr>
          <w:rFonts w:ascii="Calibri" w:hAnsi="Calibri" w:cs="Calibri"/>
        </w:rPr>
        <w:t>:</w:t>
      </w:r>
    </w:p>
    <w:p w:rsidR="00350BBF" w:rsidRDefault="00350BBF" w:rsidP="00350BBF">
      <w:pPr>
        <w:rPr>
          <w:rFonts w:ascii="Calibri" w:hAnsi="Calibri" w:cs="Calibri"/>
        </w:rPr>
      </w:pPr>
    </w:p>
    <w:p w:rsidR="00350BBF" w:rsidRDefault="00350BBF" w:rsidP="00350BBF">
      <w:pPr>
        <w:rPr>
          <w:rFonts w:ascii="Calibri" w:hAnsi="Calibri" w:cs="Calibri"/>
        </w:rPr>
      </w:pPr>
    </w:p>
    <w:p w:rsidR="006F74F3" w:rsidRDefault="006F74F3"/>
    <w:sectPr w:rsidR="006F74F3" w:rsidSect="00A25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F53" w:rsidRDefault="000A4F53" w:rsidP="000541B5">
      <w:r>
        <w:separator/>
      </w:r>
    </w:p>
  </w:endnote>
  <w:endnote w:type="continuationSeparator" w:id="0">
    <w:p w:rsidR="000A4F53" w:rsidRDefault="000A4F53" w:rsidP="0005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1B5" w:rsidRDefault="000541B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1B5" w:rsidRDefault="000541B5" w:rsidP="000541B5">
    <w:pPr>
      <w:pStyle w:val="Podnoje"/>
      <w:rPr>
        <w:i/>
        <w:iCs/>
      </w:rPr>
    </w:pPr>
    <w:r>
      <w:rPr>
        <w:i/>
        <w:iCs/>
      </w:rPr>
      <w:t>Petra Novak Mlinarić, dipl. ing. kemije</w:t>
    </w:r>
  </w:p>
  <w:p w:rsidR="000541B5" w:rsidRDefault="000541B5">
    <w:pPr>
      <w:pStyle w:val="Podnoje"/>
    </w:pPr>
    <w:bookmarkStart w:id="0" w:name="_GoBack"/>
    <w:bookmarkEnd w:id="0"/>
  </w:p>
  <w:p w:rsidR="000541B5" w:rsidRDefault="000541B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1B5" w:rsidRDefault="000541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F53" w:rsidRDefault="000A4F53" w:rsidP="000541B5">
      <w:r>
        <w:separator/>
      </w:r>
    </w:p>
  </w:footnote>
  <w:footnote w:type="continuationSeparator" w:id="0">
    <w:p w:rsidR="000A4F53" w:rsidRDefault="000A4F53" w:rsidP="0005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1B5" w:rsidRDefault="000541B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1B5" w:rsidRDefault="000541B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1B5" w:rsidRDefault="000541B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C4C7E"/>
    <w:multiLevelType w:val="hybridMultilevel"/>
    <w:tmpl w:val="ABA0A13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BF"/>
    <w:rsid w:val="000541B5"/>
    <w:rsid w:val="000A4F53"/>
    <w:rsid w:val="00350BBF"/>
    <w:rsid w:val="006F74F3"/>
    <w:rsid w:val="00CC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64BE9-C30A-4A9D-AD0A-7A0AFE32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0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541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541B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odnoje">
    <w:name w:val="footer"/>
    <w:basedOn w:val="Normal"/>
    <w:link w:val="PodnojeChar"/>
    <w:uiPriority w:val="99"/>
    <w:unhideWhenUsed/>
    <w:rsid w:val="000541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41B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Novak Mlinaric</dc:creator>
  <cp:keywords/>
  <dc:description/>
  <cp:lastModifiedBy>Petra Novak Mlinaric</cp:lastModifiedBy>
  <cp:revision>3</cp:revision>
  <dcterms:created xsi:type="dcterms:W3CDTF">2020-02-16T15:38:00Z</dcterms:created>
  <dcterms:modified xsi:type="dcterms:W3CDTF">2020-02-16T16:17:00Z</dcterms:modified>
</cp:coreProperties>
</file>